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50" w:rsidRPr="009919C0" w:rsidRDefault="00790780" w:rsidP="009919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А</w:t>
      </w:r>
      <w:r w:rsidR="009919C0" w:rsidRPr="009919C0">
        <w:rPr>
          <w:rFonts w:ascii="Times New Roman" w:hAnsi="Times New Roman" w:cs="Times New Roman"/>
          <w:b/>
          <w:sz w:val="24"/>
          <w:szCs w:val="24"/>
        </w:rPr>
        <w:t xml:space="preserve">ОП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919C0" w:rsidRPr="009919C0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9919C0" w:rsidRPr="009919C0">
        <w:rPr>
          <w:rFonts w:ascii="Times New Roman" w:hAnsi="Times New Roman" w:cs="Times New Roman"/>
          <w:b/>
          <w:sz w:val="24"/>
          <w:szCs w:val="24"/>
        </w:rPr>
        <w:t xml:space="preserve"> детей с тяжелыми нарушениями речи.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1F5" w:rsidRPr="00172509" w:rsidRDefault="00790780" w:rsidP="00B601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«Адаптированная </w:t>
      </w:r>
      <w:r w:rsidR="00B601F5" w:rsidRPr="00172509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дошкольного образования детей с тяжел</w:t>
      </w:r>
      <w:r>
        <w:rPr>
          <w:rFonts w:ascii="Times New Roman" w:eastAsia="Calibri" w:hAnsi="Times New Roman" w:cs="Times New Roman"/>
          <w:sz w:val="24"/>
          <w:szCs w:val="24"/>
        </w:rPr>
        <w:t>ыми нарушениями речи» (далее «А</w:t>
      </w:r>
      <w:r w:rsidR="00B601F5" w:rsidRPr="00172509">
        <w:rPr>
          <w:rFonts w:ascii="Times New Roman" w:eastAsia="Calibri" w:hAnsi="Times New Roman" w:cs="Times New Roman"/>
          <w:sz w:val="24"/>
          <w:szCs w:val="24"/>
        </w:rPr>
        <w:t xml:space="preserve">ОП») предназначена для специалистов дошкольных организаций, в которых воспитываются дети с тяжелыми нарушениями речи (далее - дети с ТНР). 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9919C0">
        <w:rPr>
          <w:rFonts w:ascii="Times New Roman" w:hAnsi="Times New Roman" w:cs="Times New Roman"/>
          <w:sz w:val="24"/>
          <w:szCs w:val="24"/>
        </w:rPr>
        <w:t>самоценнос</w:t>
      </w:r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дошкольного периода детства.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предназначена для коррекционно-развивающе</w:t>
      </w:r>
      <w:r w:rsidR="00823B6F">
        <w:rPr>
          <w:rFonts w:ascii="Times New Roman" w:hAnsi="Times New Roman" w:cs="Times New Roman"/>
          <w:sz w:val="24"/>
          <w:szCs w:val="24"/>
        </w:rPr>
        <w:t>го обучения и воспитания детей 4</w:t>
      </w:r>
      <w:r w:rsidRPr="009919C0">
        <w:rPr>
          <w:rFonts w:ascii="Times New Roman" w:hAnsi="Times New Roman" w:cs="Times New Roman"/>
          <w:sz w:val="24"/>
          <w:szCs w:val="24"/>
        </w:rPr>
        <w:t xml:space="preserve"> – 7 л</w:t>
      </w:r>
      <w:r>
        <w:rPr>
          <w:rFonts w:ascii="Times New Roman" w:hAnsi="Times New Roman" w:cs="Times New Roman"/>
          <w:sz w:val="24"/>
          <w:szCs w:val="24"/>
        </w:rPr>
        <w:t>ет с тяжелыми нарушениями речи.</w:t>
      </w:r>
    </w:p>
    <w:p w:rsidR="002F7EF2" w:rsidRDefault="00823B6F" w:rsidP="00B601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А</w:t>
      </w:r>
      <w:r w:rsidR="00B601F5" w:rsidRPr="00172509">
        <w:rPr>
          <w:rFonts w:ascii="Times New Roman" w:eastAsia="Calibri" w:hAnsi="Times New Roman" w:cs="Times New Roman"/>
          <w:sz w:val="24"/>
          <w:szCs w:val="24"/>
        </w:rPr>
        <w:t xml:space="preserve">ОП является </w:t>
      </w:r>
      <w:r w:rsidR="002F7EF2" w:rsidRPr="00BA2B19">
        <w:rPr>
          <w:rFonts w:ascii="Times New Roman" w:hAnsi="Times New Roman" w:cs="Times New Roman"/>
        </w:rPr>
        <w:t>обеспечение условий для дошкольного образования, определяемых общими и особыми потр</w:t>
      </w:r>
      <w:r w:rsidR="002F7EF2">
        <w:rPr>
          <w:rFonts w:ascii="Times New Roman" w:hAnsi="Times New Roman" w:cs="Times New Roman"/>
        </w:rPr>
        <w:t xml:space="preserve">ебностями обучающегося </w:t>
      </w:r>
      <w:r w:rsidR="002F7EF2" w:rsidRPr="00BA2B19">
        <w:rPr>
          <w:rFonts w:ascii="Times New Roman" w:hAnsi="Times New Roman" w:cs="Times New Roman"/>
        </w:rPr>
        <w:t xml:space="preserve"> дошкольного возраста с ТНР, индивидуальными особенностями его развития и состояния здоровья. </w:t>
      </w:r>
    </w:p>
    <w:p w:rsidR="00B601F5" w:rsidRPr="00172509" w:rsidRDefault="00B601F5" w:rsidP="00B601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509">
        <w:rPr>
          <w:rFonts w:ascii="Times New Roman" w:eastAsia="Calibri" w:hAnsi="Times New Roman" w:cs="Times New Roman"/>
          <w:sz w:val="24"/>
          <w:szCs w:val="24"/>
        </w:rPr>
        <w:t>Доступное и качественное образование детей дошкольного возраста с ТНР достигается через решение следующих задач: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2B19">
        <w:rPr>
          <w:color w:val="000000"/>
        </w:rPr>
        <w:t xml:space="preserve">реализация содержания АОП </w:t>
      </w:r>
      <w:proofErr w:type="gramStart"/>
      <w:r w:rsidRPr="00BA2B19">
        <w:rPr>
          <w:color w:val="000000"/>
        </w:rPr>
        <w:t>ДО</w:t>
      </w:r>
      <w:proofErr w:type="gramEnd"/>
      <w:r w:rsidRPr="00BA2B19">
        <w:rPr>
          <w:color w:val="000000"/>
        </w:rPr>
        <w:t>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0" w:name="100059"/>
      <w:bookmarkEnd w:id="0"/>
      <w:r w:rsidRPr="00BA2B19">
        <w:rPr>
          <w:color w:val="000000"/>
        </w:rPr>
        <w:t xml:space="preserve">коррекция недостатков психофизического развития обучающихся с </w:t>
      </w:r>
      <w:r>
        <w:rPr>
          <w:color w:val="000000"/>
        </w:rPr>
        <w:t>ТНР</w:t>
      </w:r>
      <w:r w:rsidRPr="00BA2B19">
        <w:rPr>
          <w:color w:val="000000"/>
        </w:rPr>
        <w:t>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1" w:name="100060"/>
      <w:bookmarkEnd w:id="1"/>
      <w:r w:rsidRPr="00BA2B19">
        <w:rPr>
          <w:color w:val="000000"/>
        </w:rPr>
        <w:t xml:space="preserve">охрана и укрепление физического и психического здоровья обучающихся с </w:t>
      </w:r>
      <w:r>
        <w:rPr>
          <w:color w:val="000000"/>
        </w:rPr>
        <w:t>ТНР</w:t>
      </w:r>
      <w:r w:rsidRPr="00BA2B19">
        <w:rPr>
          <w:color w:val="000000"/>
        </w:rPr>
        <w:t>, в том числе их эмоционального благополучия;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2" w:name="100061"/>
      <w:bookmarkEnd w:id="2"/>
      <w:r w:rsidRPr="00BA2B19">
        <w:rPr>
          <w:color w:val="000000"/>
        </w:rPr>
        <w:t xml:space="preserve">обеспечение равных возможностей для полноценного развития ребенка с </w:t>
      </w:r>
      <w:r>
        <w:rPr>
          <w:color w:val="000000"/>
        </w:rPr>
        <w:t>ТНР</w:t>
      </w:r>
      <w:r w:rsidRPr="00BA2B19">
        <w:rPr>
          <w:color w:val="000000"/>
        </w:rPr>
        <w:t xml:space="preserve"> в период дошкольного образования независимо от места проживания, пола, нации, языка, социального статуса;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3" w:name="100062"/>
      <w:bookmarkEnd w:id="3"/>
      <w:r w:rsidRPr="00BA2B19">
        <w:rPr>
          <w:color w:val="000000"/>
        </w:rPr>
        <w:t xml:space="preserve"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</w:t>
      </w:r>
      <w:r>
        <w:rPr>
          <w:color w:val="000000"/>
        </w:rPr>
        <w:t>ТНР</w:t>
      </w:r>
      <w:r w:rsidRPr="00BA2B19">
        <w:rPr>
          <w:color w:val="000000"/>
        </w:rPr>
        <w:t xml:space="preserve"> как субъекта отношений с педагогическим работником, родителями (законными представителями), другими детьми;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4" w:name="100063"/>
      <w:bookmarkEnd w:id="4"/>
      <w:r w:rsidRPr="00BA2B19">
        <w:rPr>
          <w:color w:val="000000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5" w:name="100064"/>
      <w:bookmarkEnd w:id="5"/>
      <w:r w:rsidRPr="00BA2B19">
        <w:rPr>
          <w:color w:val="000000"/>
        </w:rPr>
        <w:t xml:space="preserve">формирование общей культуры личности обучающихся с </w:t>
      </w:r>
      <w:r>
        <w:rPr>
          <w:color w:val="000000"/>
        </w:rPr>
        <w:t>ТНР</w:t>
      </w:r>
      <w:r w:rsidRPr="00BA2B19">
        <w:rPr>
          <w:color w:val="000000"/>
        </w:rPr>
        <w:t>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6" w:name="100065"/>
      <w:bookmarkEnd w:id="6"/>
      <w:r w:rsidRPr="00BA2B19">
        <w:rPr>
          <w:color w:val="000000"/>
        </w:rPr>
        <w:t xml:space="preserve">формирование социокультурной среды, соответствующей психофизическим и индивидуальным особенностям развития </w:t>
      </w:r>
      <w:proofErr w:type="gramStart"/>
      <w:r w:rsidRPr="00BA2B19">
        <w:rPr>
          <w:color w:val="000000"/>
        </w:rPr>
        <w:t>обучающихся</w:t>
      </w:r>
      <w:proofErr w:type="gramEnd"/>
      <w:r w:rsidRPr="00BA2B19">
        <w:rPr>
          <w:color w:val="000000"/>
        </w:rPr>
        <w:t xml:space="preserve"> с </w:t>
      </w:r>
      <w:r>
        <w:rPr>
          <w:color w:val="000000"/>
        </w:rPr>
        <w:t>ТНР</w:t>
      </w:r>
      <w:r w:rsidRPr="00BA2B19">
        <w:rPr>
          <w:color w:val="000000"/>
        </w:rPr>
        <w:t>;</w:t>
      </w:r>
    </w:p>
    <w:p w:rsidR="006A4B86" w:rsidRPr="00BA2B19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7" w:name="100066"/>
      <w:bookmarkEnd w:id="7"/>
      <w:r w:rsidRPr="00BA2B19">
        <w:rPr>
          <w:color w:val="000000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BA2B19">
        <w:rPr>
          <w:color w:val="000000"/>
        </w:rPr>
        <w:t>абилитации</w:t>
      </w:r>
      <w:proofErr w:type="spellEnd"/>
      <w:r w:rsidRPr="00BA2B19">
        <w:rPr>
          <w:color w:val="000000"/>
        </w:rPr>
        <w:t xml:space="preserve">), охраны и укрепления здоровья обучающихся с </w:t>
      </w:r>
      <w:r>
        <w:rPr>
          <w:color w:val="000000"/>
        </w:rPr>
        <w:t>ТНР</w:t>
      </w:r>
      <w:r w:rsidRPr="00BA2B19">
        <w:rPr>
          <w:color w:val="000000"/>
        </w:rPr>
        <w:t>;</w:t>
      </w:r>
    </w:p>
    <w:p w:rsidR="006A4B86" w:rsidRDefault="006A4B86" w:rsidP="006A4B86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8" w:name="100067"/>
      <w:bookmarkEnd w:id="8"/>
      <w:r w:rsidRPr="00BA2B19">
        <w:rPr>
          <w:color w:val="000000"/>
        </w:rPr>
        <w:t>обеспечение преемственности целей, задач и содержания дошкольного и начального общего образования.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В содержании Программы предлагается система взаимодействия педагогов, специалистов и воспитателей. Эта система координирует </w:t>
      </w:r>
      <w:r>
        <w:rPr>
          <w:rFonts w:ascii="Times New Roman" w:hAnsi="Times New Roman" w:cs="Times New Roman"/>
          <w:sz w:val="24"/>
          <w:szCs w:val="24"/>
        </w:rPr>
        <w:t>деятельность всех специалистов.</w:t>
      </w:r>
      <w:r w:rsidR="006A4B86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GoBack"/>
      <w:bookmarkEnd w:id="9"/>
    </w:p>
    <w:p w:rsidR="009919C0" w:rsidRPr="00616E9F" w:rsidRDefault="009919C0" w:rsidP="00616E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 заболевания.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</w:t>
      </w:r>
      <w:r>
        <w:rPr>
          <w:rFonts w:ascii="Times New Roman" w:hAnsi="Times New Roman" w:cs="Times New Roman"/>
          <w:sz w:val="24"/>
          <w:szCs w:val="24"/>
        </w:rPr>
        <w:t>а возрастные особенности детей.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</w:t>
      </w:r>
      <w:r>
        <w:rPr>
          <w:rFonts w:ascii="Times New Roman" w:hAnsi="Times New Roman" w:cs="Times New Roman"/>
          <w:sz w:val="24"/>
          <w:szCs w:val="24"/>
        </w:rPr>
        <w:t>иками педагогического процесса.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919C0" w:rsidRPr="009919C0" w:rsidSect="009919C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3F5E"/>
    <w:multiLevelType w:val="hybridMultilevel"/>
    <w:tmpl w:val="97E47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C0"/>
    <w:rsid w:val="0027409C"/>
    <w:rsid w:val="002F7EF2"/>
    <w:rsid w:val="00616E9F"/>
    <w:rsid w:val="006A4B86"/>
    <w:rsid w:val="00790780"/>
    <w:rsid w:val="00823B6F"/>
    <w:rsid w:val="009919C0"/>
    <w:rsid w:val="00B601F5"/>
    <w:rsid w:val="00F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A4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A4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ДС-209</cp:lastModifiedBy>
  <cp:revision>9</cp:revision>
  <dcterms:created xsi:type="dcterms:W3CDTF">2022-11-20T12:44:00Z</dcterms:created>
  <dcterms:modified xsi:type="dcterms:W3CDTF">2023-10-10T08:33:00Z</dcterms:modified>
</cp:coreProperties>
</file>